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CAB8" w14:textId="77777777" w:rsidR="000D22DD" w:rsidRPr="000B1BA6" w:rsidRDefault="000D22DD" w:rsidP="000B1BA6">
      <w:pPr>
        <w:spacing w:after="0"/>
        <w:jc w:val="center"/>
        <w:rPr>
          <w:rFonts w:cstheme="minorHAnsi"/>
          <w:b/>
          <w:color w:val="002060"/>
          <w:sz w:val="56"/>
        </w:rPr>
      </w:pPr>
      <w:bookmarkStart w:id="0" w:name="_GoBack"/>
      <w:bookmarkEnd w:id="0"/>
      <w:r w:rsidRPr="000B1BA6">
        <w:rPr>
          <w:rFonts w:cstheme="minorHAnsi"/>
          <w:b/>
          <w:color w:val="002060"/>
          <w:sz w:val="56"/>
        </w:rPr>
        <w:t>CHILD PROTECTION</w:t>
      </w:r>
    </w:p>
    <w:p w14:paraId="4D6C464A" w14:textId="666E0A39" w:rsidR="00C620DA" w:rsidRPr="000B1BA6" w:rsidRDefault="00B515D3" w:rsidP="000B1BA6">
      <w:pPr>
        <w:spacing w:after="0"/>
        <w:jc w:val="center"/>
        <w:rPr>
          <w:rFonts w:cstheme="minorHAnsi"/>
          <w:b/>
          <w:color w:val="002060"/>
          <w:sz w:val="48"/>
        </w:rPr>
      </w:pPr>
      <w:r w:rsidRPr="000B1BA6">
        <w:rPr>
          <w:rFonts w:cstheme="minorHAnsi"/>
          <w:b/>
          <w:color w:val="002060"/>
          <w:sz w:val="48"/>
        </w:rPr>
        <w:t xml:space="preserve">Information for Parents/Guardians </w:t>
      </w:r>
    </w:p>
    <w:p w14:paraId="56365FF0" w14:textId="0C34CE39" w:rsidR="0004474F" w:rsidRPr="00B515D3" w:rsidRDefault="00A36FE0" w:rsidP="0004474F">
      <w:pPr>
        <w:spacing w:after="0"/>
        <w:rPr>
          <w:rFonts w:cstheme="minorHAnsi"/>
          <w:sz w:val="24"/>
        </w:rPr>
      </w:pPr>
      <w:r>
        <w:rPr>
          <w:rFonts w:cstheme="minorHAnsi"/>
          <w:noProof/>
          <w:sz w:val="24"/>
          <w:lang w:val="en-US"/>
        </w:rPr>
        <w:drawing>
          <wp:inline distT="0" distB="0" distL="0" distR="0" wp14:anchorId="60D825DD" wp14:editId="3282C9F2">
            <wp:extent cx="6760845" cy="8046672"/>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04474F" w:rsidRPr="00B515D3" w:rsidSect="00A36FE0">
      <w:footerReference w:type="default" r:id="rId12"/>
      <w:pgSz w:w="11906" w:h="16838"/>
      <w:pgMar w:top="720" w:right="720" w:bottom="720" w:left="720"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6388" w14:textId="77777777" w:rsidR="00D373D7" w:rsidRDefault="00D373D7" w:rsidP="000D22DD">
      <w:pPr>
        <w:spacing w:after="0" w:line="240" w:lineRule="auto"/>
      </w:pPr>
      <w:r>
        <w:separator/>
      </w:r>
    </w:p>
  </w:endnote>
  <w:endnote w:type="continuationSeparator" w:id="0">
    <w:p w14:paraId="5DEC8352" w14:textId="77777777" w:rsidR="00D373D7" w:rsidRDefault="00D373D7" w:rsidP="000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D86F" w14:textId="77777777" w:rsidR="00480A49" w:rsidRDefault="000D22DD" w:rsidP="003A1DF1">
    <w:pPr>
      <w:pStyle w:val="Footer"/>
      <w:tabs>
        <w:tab w:val="clear" w:pos="4513"/>
        <w:tab w:val="clear" w:pos="9026"/>
        <w:tab w:val="left" w:pos="5367"/>
      </w:tabs>
    </w:pPr>
    <w:r>
      <w:tab/>
    </w:r>
  </w:p>
  <w:p w14:paraId="50180F96" w14:textId="77777777" w:rsidR="00480A49" w:rsidRDefault="00480A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F0B2" w14:textId="77777777" w:rsidR="00D373D7" w:rsidRDefault="00D373D7" w:rsidP="000D22DD">
      <w:pPr>
        <w:spacing w:after="0" w:line="240" w:lineRule="auto"/>
      </w:pPr>
      <w:r>
        <w:separator/>
      </w:r>
    </w:p>
  </w:footnote>
  <w:footnote w:type="continuationSeparator" w:id="0">
    <w:p w14:paraId="3567BAB5" w14:textId="77777777" w:rsidR="00D373D7" w:rsidRDefault="00D373D7" w:rsidP="000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911E76"/>
    <w:multiLevelType w:val="multilevel"/>
    <w:tmpl w:val="B630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990494"/>
    <w:multiLevelType w:val="hybridMultilevel"/>
    <w:tmpl w:val="892CC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8283C6D"/>
    <w:multiLevelType w:val="hybridMultilevel"/>
    <w:tmpl w:val="DBFCFFA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610CD6"/>
    <w:multiLevelType w:val="multilevel"/>
    <w:tmpl w:val="B630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
  </w:num>
  <w:num w:numId="4">
    <w:abstractNumId w:val="14"/>
  </w:num>
  <w:num w:numId="5">
    <w:abstractNumId w:val="10"/>
  </w:num>
  <w:num w:numId="6">
    <w:abstractNumId w:val="2"/>
  </w:num>
  <w:num w:numId="7">
    <w:abstractNumId w:val="0"/>
  </w:num>
  <w:num w:numId="8">
    <w:abstractNumId w:val="11"/>
  </w:num>
  <w:num w:numId="9">
    <w:abstractNumId w:val="6"/>
  </w:num>
  <w:num w:numId="10">
    <w:abstractNumId w:val="12"/>
  </w:num>
  <w:num w:numId="11">
    <w:abstractNumId w:val="4"/>
  </w:num>
  <w:num w:numId="12">
    <w:abstractNumId w:val="8"/>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DD"/>
    <w:rsid w:val="000319D6"/>
    <w:rsid w:val="0004474F"/>
    <w:rsid w:val="00086EA0"/>
    <w:rsid w:val="000B1BA6"/>
    <w:rsid w:val="000D22DD"/>
    <w:rsid w:val="00137B04"/>
    <w:rsid w:val="00182679"/>
    <w:rsid w:val="002107E2"/>
    <w:rsid w:val="002B12C9"/>
    <w:rsid w:val="003A1DF1"/>
    <w:rsid w:val="0045538B"/>
    <w:rsid w:val="00480A49"/>
    <w:rsid w:val="004E2FE7"/>
    <w:rsid w:val="005458D3"/>
    <w:rsid w:val="00554419"/>
    <w:rsid w:val="005A5960"/>
    <w:rsid w:val="005C283D"/>
    <w:rsid w:val="006269DE"/>
    <w:rsid w:val="006A0DDB"/>
    <w:rsid w:val="007E7FB2"/>
    <w:rsid w:val="008316FA"/>
    <w:rsid w:val="008A0472"/>
    <w:rsid w:val="008E595C"/>
    <w:rsid w:val="009C6975"/>
    <w:rsid w:val="00A17F31"/>
    <w:rsid w:val="00A36FE0"/>
    <w:rsid w:val="00A56EA9"/>
    <w:rsid w:val="00A62F5A"/>
    <w:rsid w:val="00AE0012"/>
    <w:rsid w:val="00B515D3"/>
    <w:rsid w:val="00C51D05"/>
    <w:rsid w:val="00C620DA"/>
    <w:rsid w:val="00CE3267"/>
    <w:rsid w:val="00D373D7"/>
    <w:rsid w:val="00DD24A6"/>
    <w:rsid w:val="00EB5D89"/>
    <w:rsid w:val="00EC215E"/>
    <w:rsid w:val="00EC7012"/>
    <w:rsid w:val="00EF6DC6"/>
    <w:rsid w:val="00F14C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A3D8"/>
  <w15:chartTrackingRefBased/>
  <w15:docId w15:val="{11B0CF4F-9E65-457E-854C-03E611BB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2DD"/>
  </w:style>
  <w:style w:type="paragraph" w:styleId="Footer">
    <w:name w:val="footer"/>
    <w:basedOn w:val="Normal"/>
    <w:link w:val="FooterChar"/>
    <w:uiPriority w:val="99"/>
    <w:unhideWhenUsed/>
    <w:rsid w:val="000D2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2DD"/>
  </w:style>
  <w:style w:type="table" w:styleId="TableGrid">
    <w:name w:val="Table Grid"/>
    <w:basedOn w:val="TableNormal"/>
    <w:uiPriority w:val="39"/>
    <w:rsid w:val="000D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DF1"/>
    <w:rPr>
      <w:color w:val="0563C1" w:themeColor="hyperlink"/>
      <w:u w:val="single"/>
    </w:rPr>
  </w:style>
  <w:style w:type="table" w:customStyle="1" w:styleId="TableGrid1">
    <w:name w:val="Table Grid1"/>
    <w:basedOn w:val="TableNormal"/>
    <w:next w:val="TableGrid"/>
    <w:uiPriority w:val="39"/>
    <w:rsid w:val="003A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69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CE326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E32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474F"/>
    <w:pPr>
      <w:ind w:left="720"/>
      <w:contextualSpacing/>
    </w:pPr>
  </w:style>
  <w:style w:type="paragraph" w:customStyle="1" w:styleId="NoSpacing1">
    <w:name w:val="No Spacing1"/>
    <w:next w:val="NoSpacing"/>
    <w:uiPriority w:val="1"/>
    <w:qFormat/>
    <w:rsid w:val="00AE0012"/>
    <w:pPr>
      <w:spacing w:after="0" w:line="240" w:lineRule="auto"/>
    </w:pPr>
    <w:rPr>
      <w:sz w:val="24"/>
      <w:szCs w:val="24"/>
      <w:lang w:val="en-US"/>
    </w:rPr>
  </w:style>
  <w:style w:type="paragraph" w:styleId="NoSpacing">
    <w:name w:val="No Spacing"/>
    <w:uiPriority w:val="1"/>
    <w:qFormat/>
    <w:rsid w:val="00AE0012"/>
    <w:pPr>
      <w:spacing w:after="0" w:line="240" w:lineRule="auto"/>
    </w:pPr>
  </w:style>
  <w:style w:type="table" w:customStyle="1" w:styleId="TableGrid3">
    <w:name w:val="Table Grid3"/>
    <w:basedOn w:val="TableNormal"/>
    <w:next w:val="TableGrid"/>
    <w:uiPriority w:val="39"/>
    <w:rsid w:val="00F1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1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3908">
      <w:bodyDiv w:val="1"/>
      <w:marLeft w:val="0"/>
      <w:marRight w:val="0"/>
      <w:marTop w:val="0"/>
      <w:marBottom w:val="0"/>
      <w:divBdr>
        <w:top w:val="none" w:sz="0" w:space="0" w:color="auto"/>
        <w:left w:val="none" w:sz="0" w:space="0" w:color="auto"/>
        <w:bottom w:val="none" w:sz="0" w:space="0" w:color="auto"/>
        <w:right w:val="none" w:sz="0" w:space="0" w:color="auto"/>
      </w:divBdr>
    </w:div>
    <w:div w:id="534775085">
      <w:bodyDiv w:val="1"/>
      <w:marLeft w:val="0"/>
      <w:marRight w:val="0"/>
      <w:marTop w:val="0"/>
      <w:marBottom w:val="0"/>
      <w:divBdr>
        <w:top w:val="none" w:sz="0" w:space="0" w:color="auto"/>
        <w:left w:val="none" w:sz="0" w:space="0" w:color="auto"/>
        <w:bottom w:val="none" w:sz="0" w:space="0" w:color="auto"/>
        <w:right w:val="none" w:sz="0" w:space="0" w:color="auto"/>
      </w:divBdr>
      <w:divsChild>
        <w:div w:id="44396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4B408-DDEB-CA47-9874-B3BE0BD0BF5F}" type="doc">
      <dgm:prSet loTypeId="urn:microsoft.com/office/officeart/2008/layout/VerticalCurvedList" loCatId="" qsTypeId="urn:microsoft.com/office/officeart/2005/8/quickstyle/simple4" qsCatId="simple" csTypeId="urn:microsoft.com/office/officeart/2005/8/colors/colorful1" csCatId="colorful" phldr="1"/>
      <dgm:spPr/>
      <dgm:t>
        <a:bodyPr/>
        <a:lstStyle/>
        <a:p>
          <a:endParaRPr lang="en-US"/>
        </a:p>
      </dgm:t>
    </dgm:pt>
    <dgm:pt modelId="{4B59762E-D02E-0441-B474-1241A275E9FF}">
      <dgm:prSet phldrT="[Text]" custT="1"/>
      <dgm:spPr/>
      <dgm:t>
        <a:bodyPr/>
        <a:lstStyle/>
        <a:p>
          <a:r>
            <a:rPr lang="en-IE" sz="1800"/>
            <a:t>In recent years, as a society, we have become very aware of the problem of child abuse through neglect, emotional, physical or sexual abuse. </a:t>
          </a:r>
          <a:endParaRPr lang="en-US" sz="1800"/>
        </a:p>
      </dgm:t>
    </dgm:pt>
    <dgm:pt modelId="{1B73F349-33F1-D846-BA72-679F4B55F674}" type="parTrans" cxnId="{4C52E340-137E-BA47-95FC-4588714F80ED}">
      <dgm:prSet/>
      <dgm:spPr/>
      <dgm:t>
        <a:bodyPr/>
        <a:lstStyle/>
        <a:p>
          <a:endParaRPr lang="en-US"/>
        </a:p>
      </dgm:t>
    </dgm:pt>
    <dgm:pt modelId="{67D50390-2B7B-0C41-91DD-00E15364A0A3}" type="sibTrans" cxnId="{4C52E340-137E-BA47-95FC-4588714F80ED}">
      <dgm:prSet/>
      <dgm:spPr/>
      <dgm:t>
        <a:bodyPr/>
        <a:lstStyle/>
        <a:p>
          <a:endParaRPr lang="en-US"/>
        </a:p>
      </dgm:t>
    </dgm:pt>
    <dgm:pt modelId="{6DEE184C-D440-9B48-8412-E5909EB7817C}">
      <dgm:prSet phldrT="[Text]" custT="1"/>
      <dgm:spPr/>
      <dgm:t>
        <a:bodyPr/>
        <a:lstStyle/>
        <a:p>
          <a:r>
            <a:rPr lang="en-IE" sz="1400"/>
            <a:t>Each one of us has a duty to protect children and </a:t>
          </a:r>
          <a:r>
            <a:rPr lang="en-IE" sz="1400" b="1"/>
            <a:t>Children First: National Guidance for the Protection and Welfare of Children (2017)</a:t>
          </a:r>
          <a:r>
            <a:rPr lang="en-IE" sz="1400"/>
            <a:t> notes that teachers, who are the main care givers to children outside the family, are particularly well placed to observe and monitor children for signs of abuse.</a:t>
          </a:r>
          <a:endParaRPr lang="en-US" sz="1400"/>
        </a:p>
      </dgm:t>
    </dgm:pt>
    <dgm:pt modelId="{DF0B4BB2-C90F-3A48-877F-70ED5E25C149}" type="parTrans" cxnId="{D913F585-C076-AD4A-B780-B260A97D5770}">
      <dgm:prSet/>
      <dgm:spPr/>
      <dgm:t>
        <a:bodyPr/>
        <a:lstStyle/>
        <a:p>
          <a:endParaRPr lang="en-US"/>
        </a:p>
      </dgm:t>
    </dgm:pt>
    <dgm:pt modelId="{02DC3527-B66E-B245-9070-B54FAC4E74BB}" type="sibTrans" cxnId="{D913F585-C076-AD4A-B780-B260A97D5770}">
      <dgm:prSet/>
      <dgm:spPr/>
      <dgm:t>
        <a:bodyPr/>
        <a:lstStyle/>
        <a:p>
          <a:endParaRPr lang="en-US"/>
        </a:p>
      </dgm:t>
    </dgm:pt>
    <dgm:pt modelId="{11CD1EBF-D8C8-604D-90B8-52F7DFF8506A}">
      <dgm:prSet phldrT="[Text]" custT="1"/>
      <dgm:spPr/>
      <dgm:t>
        <a:bodyPr/>
        <a:lstStyle/>
        <a:p>
          <a:r>
            <a:rPr lang="en-IE" sz="1200"/>
            <a:t>The Department of Education and Skills has published Child Protection Procedures for Primary and Post-Primary Schools (2017) in relation to child protection and welfare. These procedures promote the safety and welfare of all children and are to be welcomed. The Board of Management of </a:t>
          </a:r>
          <a:r>
            <a:rPr lang="en-IE" sz="1200" b="1" i="1"/>
            <a:t>School _____________  </a:t>
          </a:r>
          <a:r>
            <a:rPr lang="en-IE" sz="1200"/>
            <a:t>has adopted these procedures as school policy</a:t>
          </a:r>
          <a:r>
            <a:rPr lang="en-IE" sz="900"/>
            <a:t>. </a:t>
          </a:r>
          <a:endParaRPr lang="en-US" sz="900"/>
        </a:p>
      </dgm:t>
    </dgm:pt>
    <dgm:pt modelId="{3A867B0A-8E0B-AE48-983D-294959221250}" type="parTrans" cxnId="{5559ECE5-A4AB-724A-8C09-FC5F9F530071}">
      <dgm:prSet/>
      <dgm:spPr/>
      <dgm:t>
        <a:bodyPr/>
        <a:lstStyle/>
        <a:p>
          <a:endParaRPr lang="en-US"/>
        </a:p>
      </dgm:t>
    </dgm:pt>
    <dgm:pt modelId="{533A21EF-E3F6-014D-8E2F-5D34AE537402}" type="sibTrans" cxnId="{5559ECE5-A4AB-724A-8C09-FC5F9F530071}">
      <dgm:prSet/>
      <dgm:spPr/>
      <dgm:t>
        <a:bodyPr/>
        <a:lstStyle/>
        <a:p>
          <a:endParaRPr lang="en-US"/>
        </a:p>
      </dgm:t>
    </dgm:pt>
    <dgm:pt modelId="{D684E529-171E-3244-82F9-52269CB3D63F}">
      <dgm:prSet phldrT="[Text]" custT="1"/>
      <dgm:spPr/>
      <dgm:t>
        <a:bodyPr/>
        <a:lstStyle/>
        <a:p>
          <a:r>
            <a:rPr lang="en-IE" sz="1200" b="1" i="1"/>
            <a:t>Children First: National Guidance for the Protection and Welfare of Children </a:t>
          </a:r>
          <a:r>
            <a:rPr lang="en-IE" sz="1200"/>
            <a:t>may be accessed on the website of the Department of Children and Youth Affairs (www.dcya.ie) and the </a:t>
          </a:r>
          <a:r>
            <a:rPr lang="en-IE" sz="1200" b="1" i="1"/>
            <a:t>Department of Education and Skills Child Protection Procedures for Primary and Post-Primary Schools</a:t>
          </a:r>
          <a:r>
            <a:rPr lang="en-IE" sz="1200"/>
            <a:t> can be read on the Department’s website (www.education.ie). Parents/Guardians are also welcome to look through the procedures and Child Protection Policy here at the school. Further information pertaining to Child Protection is available at www.pdst.ie/ChildProtection. </a:t>
          </a:r>
          <a:endParaRPr lang="en-US" sz="1200"/>
        </a:p>
      </dgm:t>
    </dgm:pt>
    <dgm:pt modelId="{5E8321E5-EFF9-E144-B776-0CECE535F249}" type="parTrans" cxnId="{E29654CF-896C-E54A-A465-DA17B2B42067}">
      <dgm:prSet/>
      <dgm:spPr/>
      <dgm:t>
        <a:bodyPr/>
        <a:lstStyle/>
        <a:p>
          <a:endParaRPr lang="en-US"/>
        </a:p>
      </dgm:t>
    </dgm:pt>
    <dgm:pt modelId="{74674A6B-BECD-A44C-89F8-66E6E84D9F7F}" type="sibTrans" cxnId="{E29654CF-896C-E54A-A465-DA17B2B42067}">
      <dgm:prSet/>
      <dgm:spPr/>
      <dgm:t>
        <a:bodyPr/>
        <a:lstStyle/>
        <a:p>
          <a:endParaRPr lang="en-US"/>
        </a:p>
      </dgm:t>
    </dgm:pt>
    <dgm:pt modelId="{9084AB9C-B069-6240-9A86-68AF215EC549}">
      <dgm:prSet/>
      <dgm:spPr/>
      <dgm:t>
        <a:bodyPr/>
        <a:lstStyle/>
        <a:p>
          <a:r>
            <a:rPr lang="en-IE"/>
            <a:t>Consequently, if school staff suspect or are alerted to possible child abuse (neglect, emotional, physical and/or sexual abuse) they are obliged to refer this matter to Tusla. Tusla will then assess the situation and provide support for the child concerned. In our school the Designated Liaison Person for dealing with Child Protection is _____________</a:t>
          </a:r>
          <a:endParaRPr lang="en-US"/>
        </a:p>
      </dgm:t>
    </dgm:pt>
    <dgm:pt modelId="{190D6772-1363-EE45-B300-D27C048C0F32}" type="parTrans" cxnId="{26117824-8CFF-4645-9906-5B9502CAF78F}">
      <dgm:prSet/>
      <dgm:spPr/>
      <dgm:t>
        <a:bodyPr/>
        <a:lstStyle/>
        <a:p>
          <a:endParaRPr lang="en-US"/>
        </a:p>
      </dgm:t>
    </dgm:pt>
    <dgm:pt modelId="{35ABC52D-B474-7246-A654-ED7F52387A94}" type="sibTrans" cxnId="{26117824-8CFF-4645-9906-5B9502CAF78F}">
      <dgm:prSet/>
      <dgm:spPr/>
      <dgm:t>
        <a:bodyPr/>
        <a:lstStyle/>
        <a:p>
          <a:endParaRPr lang="en-US"/>
        </a:p>
      </dgm:t>
    </dgm:pt>
    <dgm:pt modelId="{ACCC57AC-D14E-1846-A67C-1248381D9924}" type="pres">
      <dgm:prSet presAssocID="{4C74B408-DDEB-CA47-9874-B3BE0BD0BF5F}" presName="Name0" presStyleCnt="0">
        <dgm:presLayoutVars>
          <dgm:chMax val="7"/>
          <dgm:chPref val="7"/>
          <dgm:dir/>
        </dgm:presLayoutVars>
      </dgm:prSet>
      <dgm:spPr/>
    </dgm:pt>
    <dgm:pt modelId="{AF55568F-86BD-B84E-A1F9-0CB032661E0D}" type="pres">
      <dgm:prSet presAssocID="{4C74B408-DDEB-CA47-9874-B3BE0BD0BF5F}" presName="Name1" presStyleCnt="0"/>
      <dgm:spPr/>
    </dgm:pt>
    <dgm:pt modelId="{FB527A07-2090-0743-8EDA-090BDB7FE72B}" type="pres">
      <dgm:prSet presAssocID="{4C74B408-DDEB-CA47-9874-B3BE0BD0BF5F}" presName="cycle" presStyleCnt="0"/>
      <dgm:spPr/>
    </dgm:pt>
    <dgm:pt modelId="{D3D0AC6A-179A-D543-AFC0-30C6CA8D591D}" type="pres">
      <dgm:prSet presAssocID="{4C74B408-DDEB-CA47-9874-B3BE0BD0BF5F}" presName="srcNode" presStyleLbl="node1" presStyleIdx="0" presStyleCnt="5"/>
      <dgm:spPr/>
    </dgm:pt>
    <dgm:pt modelId="{908C7472-0B53-FA48-AB7E-991BFB60AC47}" type="pres">
      <dgm:prSet presAssocID="{4C74B408-DDEB-CA47-9874-B3BE0BD0BF5F}" presName="conn" presStyleLbl="parChTrans1D2" presStyleIdx="0" presStyleCnt="1"/>
      <dgm:spPr/>
    </dgm:pt>
    <dgm:pt modelId="{08705F90-1490-CD43-881F-FEA0F4C17F39}" type="pres">
      <dgm:prSet presAssocID="{4C74B408-DDEB-CA47-9874-B3BE0BD0BF5F}" presName="extraNode" presStyleLbl="node1" presStyleIdx="0" presStyleCnt="5"/>
      <dgm:spPr/>
    </dgm:pt>
    <dgm:pt modelId="{76904DA0-B3CD-4148-88EF-DEC68A777E44}" type="pres">
      <dgm:prSet presAssocID="{4C74B408-DDEB-CA47-9874-B3BE0BD0BF5F}" presName="dstNode" presStyleLbl="node1" presStyleIdx="0" presStyleCnt="5"/>
      <dgm:spPr/>
    </dgm:pt>
    <dgm:pt modelId="{04EBC17F-3223-9946-8D1B-D16AD2CAEC6A}" type="pres">
      <dgm:prSet presAssocID="{4B59762E-D02E-0441-B474-1241A275E9FF}" presName="text_1" presStyleLbl="node1" presStyleIdx="0" presStyleCnt="5">
        <dgm:presLayoutVars>
          <dgm:bulletEnabled val="1"/>
        </dgm:presLayoutVars>
      </dgm:prSet>
      <dgm:spPr/>
    </dgm:pt>
    <dgm:pt modelId="{59A7EE64-9AC6-2248-BAA4-17CB5919AF7D}" type="pres">
      <dgm:prSet presAssocID="{4B59762E-D02E-0441-B474-1241A275E9FF}" presName="accent_1" presStyleCnt="0"/>
      <dgm:spPr/>
    </dgm:pt>
    <dgm:pt modelId="{B5291D7A-3FD3-5942-99E9-DC652C535378}" type="pres">
      <dgm:prSet presAssocID="{4B59762E-D02E-0441-B474-1241A275E9FF}" presName="accentRepeatNode" presStyleLbl="solidFgAcc1" presStyleIdx="0" presStyleCnt="5"/>
      <dgm:spPr>
        <a:blipFill rotWithShape="0">
          <a:blip xmlns:r="http://schemas.openxmlformats.org/officeDocument/2006/relationships" r:embed="rId1"/>
          <a:stretch>
            <a:fillRect l="-14000" r="-14000"/>
          </a:stretch>
        </a:blipFill>
      </dgm:spPr>
    </dgm:pt>
    <dgm:pt modelId="{41F13923-9150-594C-9BFB-65F2969C24E7}" type="pres">
      <dgm:prSet presAssocID="{6DEE184C-D440-9B48-8412-E5909EB7817C}" presName="text_2" presStyleLbl="node1" presStyleIdx="1" presStyleCnt="5" custScaleY="106598" custLinFactNeighborX="353" custLinFactNeighborY="-14657">
        <dgm:presLayoutVars>
          <dgm:bulletEnabled val="1"/>
        </dgm:presLayoutVars>
      </dgm:prSet>
      <dgm:spPr/>
    </dgm:pt>
    <dgm:pt modelId="{5297385D-B8BD-7F42-BA3F-EB28BF9B4A9B}" type="pres">
      <dgm:prSet presAssocID="{6DEE184C-D440-9B48-8412-E5909EB7817C}" presName="accent_2" presStyleCnt="0"/>
      <dgm:spPr/>
    </dgm:pt>
    <dgm:pt modelId="{E4AFA7EB-652F-5548-B399-6E9C99BE2D01}" type="pres">
      <dgm:prSet presAssocID="{6DEE184C-D440-9B48-8412-E5909EB7817C}" presName="accentRepeatNode" presStyleLbl="solidFgAcc1" presStyleIdx="1" presStyleCnt="5" custLinFactNeighborX="-20621" custLinFactNeighborY="-6595"/>
      <dgm:spPr>
        <a:blipFill rotWithShape="0">
          <a:blip xmlns:r="http://schemas.openxmlformats.org/officeDocument/2006/relationships" r:embed="rId2"/>
          <a:stretch>
            <a:fillRect l="-14000" r="-14000"/>
          </a:stretch>
        </a:blipFill>
      </dgm:spPr>
    </dgm:pt>
    <dgm:pt modelId="{9C4EFAA6-788E-AF4E-BE82-422933C1F2E4}" type="pres">
      <dgm:prSet presAssocID="{11CD1EBF-D8C8-604D-90B8-52F7DFF8506A}" presName="text_3" presStyleLbl="node1" presStyleIdx="2" presStyleCnt="5" custScaleY="130471" custLinFactNeighborX="236" custLinFactNeighborY="-9451">
        <dgm:presLayoutVars>
          <dgm:bulletEnabled val="1"/>
        </dgm:presLayoutVars>
      </dgm:prSet>
      <dgm:spPr/>
    </dgm:pt>
    <dgm:pt modelId="{2D4E20CF-61FA-CA40-9173-5D9049011D36}" type="pres">
      <dgm:prSet presAssocID="{11CD1EBF-D8C8-604D-90B8-52F7DFF8506A}" presName="accent_3" presStyleCnt="0"/>
      <dgm:spPr/>
    </dgm:pt>
    <dgm:pt modelId="{B7DE846D-E8EC-9941-8BB7-3C37599E53BE}" type="pres">
      <dgm:prSet presAssocID="{11CD1EBF-D8C8-604D-90B8-52F7DFF8506A}" presName="accentRepeatNode" presStyleLbl="solidFgAcc1" presStyleIdx="2" presStyleCnt="5" custLinFactNeighborX="4089" custLinFactNeighborY="-14066"/>
      <dgm:spPr>
        <a:blipFill rotWithShape="0">
          <a:blip xmlns:r="http://schemas.openxmlformats.org/officeDocument/2006/relationships" r:embed="rId3"/>
          <a:stretch>
            <a:fillRect l="-14000" r="-14000"/>
          </a:stretch>
        </a:blipFill>
      </dgm:spPr>
    </dgm:pt>
    <dgm:pt modelId="{B0889415-689A-D547-A935-2E04D2891BE2}" type="pres">
      <dgm:prSet presAssocID="{D684E529-171E-3244-82F9-52269CB3D63F}" presName="text_4" presStyleLbl="node1" presStyleIdx="3" presStyleCnt="5" custScaleY="192755" custLinFactNeighborX="353" custLinFactNeighborY="23320">
        <dgm:presLayoutVars>
          <dgm:bulletEnabled val="1"/>
        </dgm:presLayoutVars>
      </dgm:prSet>
      <dgm:spPr/>
    </dgm:pt>
    <dgm:pt modelId="{AC4EE8B9-4980-3248-9A49-4B3521304607}" type="pres">
      <dgm:prSet presAssocID="{D684E529-171E-3244-82F9-52269CB3D63F}" presName="accent_4" presStyleCnt="0"/>
      <dgm:spPr/>
    </dgm:pt>
    <dgm:pt modelId="{382268E1-C6FD-B941-A4B2-D82132261D44}" type="pres">
      <dgm:prSet presAssocID="{D684E529-171E-3244-82F9-52269CB3D63F}" presName="accentRepeatNode" presStyleLbl="solidFgAcc1" presStyleIdx="3" presStyleCnt="5" custLinFactNeighborX="-12761" custLinFactNeighborY="13675"/>
      <dgm:spPr>
        <a:blipFill rotWithShape="0">
          <a:blip xmlns:r="http://schemas.openxmlformats.org/officeDocument/2006/relationships" r:embed="rId4"/>
          <a:stretch>
            <a:fillRect l="-14000" r="-14000"/>
          </a:stretch>
        </a:blipFill>
      </dgm:spPr>
    </dgm:pt>
    <dgm:pt modelId="{7BC8A80C-BEA5-5C45-8FBC-128FD7C09DA5}" type="pres">
      <dgm:prSet presAssocID="{9084AB9C-B069-6240-9A86-68AF215EC549}" presName="text_5" presStyleLbl="node1" presStyleIdx="4" presStyleCnt="5" custScaleY="109885" custLinFactNeighborX="-908" custLinFactNeighborY="41817">
        <dgm:presLayoutVars>
          <dgm:bulletEnabled val="1"/>
        </dgm:presLayoutVars>
      </dgm:prSet>
      <dgm:spPr/>
    </dgm:pt>
    <dgm:pt modelId="{609F1316-2511-9949-9CC8-42E5B2571BC4}" type="pres">
      <dgm:prSet presAssocID="{9084AB9C-B069-6240-9A86-68AF215EC549}" presName="accent_5" presStyleCnt="0"/>
      <dgm:spPr/>
    </dgm:pt>
    <dgm:pt modelId="{0B023796-E467-FB43-A351-E9BEB998C018}" type="pres">
      <dgm:prSet presAssocID="{9084AB9C-B069-6240-9A86-68AF215EC549}" presName="accentRepeatNode" presStyleLbl="solidFgAcc1" presStyleIdx="4" presStyleCnt="5" custLinFactNeighborX="-11026" custLinFactNeighborY="20843"/>
      <dgm:spPr>
        <a:blipFill rotWithShape="0">
          <a:blip xmlns:r="http://schemas.openxmlformats.org/officeDocument/2006/relationships" r:embed="rId5"/>
          <a:stretch>
            <a:fillRect l="-14000" r="-14000"/>
          </a:stretch>
        </a:blipFill>
      </dgm:spPr>
    </dgm:pt>
  </dgm:ptLst>
  <dgm:cxnLst>
    <dgm:cxn modelId="{A05A9B0B-02FC-444D-BF75-3585359CC3F2}" type="presOf" srcId="{9084AB9C-B069-6240-9A86-68AF215EC549}" destId="{7BC8A80C-BEA5-5C45-8FBC-128FD7C09DA5}" srcOrd="0" destOrd="0" presId="urn:microsoft.com/office/officeart/2008/layout/VerticalCurvedList"/>
    <dgm:cxn modelId="{71D2361A-6F9C-F540-9B42-8B6CB8104DD7}" type="presOf" srcId="{11CD1EBF-D8C8-604D-90B8-52F7DFF8506A}" destId="{9C4EFAA6-788E-AF4E-BE82-422933C1F2E4}" srcOrd="0" destOrd="0" presId="urn:microsoft.com/office/officeart/2008/layout/VerticalCurvedList"/>
    <dgm:cxn modelId="{89A7C720-4A8C-8D47-A7CA-083ABCA5BBC1}" type="presOf" srcId="{6DEE184C-D440-9B48-8412-E5909EB7817C}" destId="{41F13923-9150-594C-9BFB-65F2969C24E7}" srcOrd="0" destOrd="0" presId="urn:microsoft.com/office/officeart/2008/layout/VerticalCurvedList"/>
    <dgm:cxn modelId="{26117824-8CFF-4645-9906-5B9502CAF78F}" srcId="{4C74B408-DDEB-CA47-9874-B3BE0BD0BF5F}" destId="{9084AB9C-B069-6240-9A86-68AF215EC549}" srcOrd="4" destOrd="0" parTransId="{190D6772-1363-EE45-B300-D27C048C0F32}" sibTransId="{35ABC52D-B474-7246-A654-ED7F52387A94}"/>
    <dgm:cxn modelId="{4C52E340-137E-BA47-95FC-4588714F80ED}" srcId="{4C74B408-DDEB-CA47-9874-B3BE0BD0BF5F}" destId="{4B59762E-D02E-0441-B474-1241A275E9FF}" srcOrd="0" destOrd="0" parTransId="{1B73F349-33F1-D846-BA72-679F4B55F674}" sibTransId="{67D50390-2B7B-0C41-91DD-00E15364A0A3}"/>
    <dgm:cxn modelId="{18F3C770-560D-C049-A022-30807974F771}" type="presOf" srcId="{67D50390-2B7B-0C41-91DD-00E15364A0A3}" destId="{908C7472-0B53-FA48-AB7E-991BFB60AC47}" srcOrd="0" destOrd="0" presId="urn:microsoft.com/office/officeart/2008/layout/VerticalCurvedList"/>
    <dgm:cxn modelId="{D913F585-C076-AD4A-B780-B260A97D5770}" srcId="{4C74B408-DDEB-CA47-9874-B3BE0BD0BF5F}" destId="{6DEE184C-D440-9B48-8412-E5909EB7817C}" srcOrd="1" destOrd="0" parTransId="{DF0B4BB2-C90F-3A48-877F-70ED5E25C149}" sibTransId="{02DC3527-B66E-B245-9070-B54FAC4E74BB}"/>
    <dgm:cxn modelId="{E193C5CE-6215-7347-932A-553462138357}" type="presOf" srcId="{4C74B408-DDEB-CA47-9874-B3BE0BD0BF5F}" destId="{ACCC57AC-D14E-1846-A67C-1248381D9924}" srcOrd="0" destOrd="0" presId="urn:microsoft.com/office/officeart/2008/layout/VerticalCurvedList"/>
    <dgm:cxn modelId="{E29654CF-896C-E54A-A465-DA17B2B42067}" srcId="{4C74B408-DDEB-CA47-9874-B3BE0BD0BF5F}" destId="{D684E529-171E-3244-82F9-52269CB3D63F}" srcOrd="3" destOrd="0" parTransId="{5E8321E5-EFF9-E144-B776-0CECE535F249}" sibTransId="{74674A6B-BECD-A44C-89F8-66E6E84D9F7F}"/>
    <dgm:cxn modelId="{5559ECE5-A4AB-724A-8C09-FC5F9F530071}" srcId="{4C74B408-DDEB-CA47-9874-B3BE0BD0BF5F}" destId="{11CD1EBF-D8C8-604D-90B8-52F7DFF8506A}" srcOrd="2" destOrd="0" parTransId="{3A867B0A-8E0B-AE48-983D-294959221250}" sibTransId="{533A21EF-E3F6-014D-8E2F-5D34AE537402}"/>
    <dgm:cxn modelId="{170F93ED-2ED9-3B4E-9249-501BBDCC3E0E}" type="presOf" srcId="{4B59762E-D02E-0441-B474-1241A275E9FF}" destId="{04EBC17F-3223-9946-8D1B-D16AD2CAEC6A}" srcOrd="0" destOrd="0" presId="urn:microsoft.com/office/officeart/2008/layout/VerticalCurvedList"/>
    <dgm:cxn modelId="{7D7D32EF-58D8-B64A-9B3C-E65D18133FB5}" type="presOf" srcId="{D684E529-171E-3244-82F9-52269CB3D63F}" destId="{B0889415-689A-D547-A935-2E04D2891BE2}" srcOrd="0" destOrd="0" presId="urn:microsoft.com/office/officeart/2008/layout/VerticalCurvedList"/>
    <dgm:cxn modelId="{D4491A62-8B68-9242-87F6-FA2488F24CEB}" type="presParOf" srcId="{ACCC57AC-D14E-1846-A67C-1248381D9924}" destId="{AF55568F-86BD-B84E-A1F9-0CB032661E0D}" srcOrd="0" destOrd="0" presId="urn:microsoft.com/office/officeart/2008/layout/VerticalCurvedList"/>
    <dgm:cxn modelId="{5C730D8A-9636-8947-A082-B83BD131F745}" type="presParOf" srcId="{AF55568F-86BD-B84E-A1F9-0CB032661E0D}" destId="{FB527A07-2090-0743-8EDA-090BDB7FE72B}" srcOrd="0" destOrd="0" presId="urn:microsoft.com/office/officeart/2008/layout/VerticalCurvedList"/>
    <dgm:cxn modelId="{6C2AA904-5B07-8B48-B7E4-E0F6B9FD7FBA}" type="presParOf" srcId="{FB527A07-2090-0743-8EDA-090BDB7FE72B}" destId="{D3D0AC6A-179A-D543-AFC0-30C6CA8D591D}" srcOrd="0" destOrd="0" presId="urn:microsoft.com/office/officeart/2008/layout/VerticalCurvedList"/>
    <dgm:cxn modelId="{CC908155-25FF-5246-85A5-39F85D7FC43F}" type="presParOf" srcId="{FB527A07-2090-0743-8EDA-090BDB7FE72B}" destId="{908C7472-0B53-FA48-AB7E-991BFB60AC47}" srcOrd="1" destOrd="0" presId="urn:microsoft.com/office/officeart/2008/layout/VerticalCurvedList"/>
    <dgm:cxn modelId="{8CE7D6EB-7FD7-BA41-B29F-815BF950D5F5}" type="presParOf" srcId="{FB527A07-2090-0743-8EDA-090BDB7FE72B}" destId="{08705F90-1490-CD43-881F-FEA0F4C17F39}" srcOrd="2" destOrd="0" presId="urn:microsoft.com/office/officeart/2008/layout/VerticalCurvedList"/>
    <dgm:cxn modelId="{EED0ACF6-9E3D-424A-9AFA-FF0606E5E6F0}" type="presParOf" srcId="{FB527A07-2090-0743-8EDA-090BDB7FE72B}" destId="{76904DA0-B3CD-4148-88EF-DEC68A777E44}" srcOrd="3" destOrd="0" presId="urn:microsoft.com/office/officeart/2008/layout/VerticalCurvedList"/>
    <dgm:cxn modelId="{FC2C74EA-A87E-344F-A0DE-2B2EED99DF8C}" type="presParOf" srcId="{AF55568F-86BD-B84E-A1F9-0CB032661E0D}" destId="{04EBC17F-3223-9946-8D1B-D16AD2CAEC6A}" srcOrd="1" destOrd="0" presId="urn:microsoft.com/office/officeart/2008/layout/VerticalCurvedList"/>
    <dgm:cxn modelId="{37063AB7-6205-9045-BBFA-9D316FAA81E3}" type="presParOf" srcId="{AF55568F-86BD-B84E-A1F9-0CB032661E0D}" destId="{59A7EE64-9AC6-2248-BAA4-17CB5919AF7D}" srcOrd="2" destOrd="0" presId="urn:microsoft.com/office/officeart/2008/layout/VerticalCurvedList"/>
    <dgm:cxn modelId="{537539CE-F456-9745-BAA7-D45533541BC5}" type="presParOf" srcId="{59A7EE64-9AC6-2248-BAA4-17CB5919AF7D}" destId="{B5291D7A-3FD3-5942-99E9-DC652C535378}" srcOrd="0" destOrd="0" presId="urn:microsoft.com/office/officeart/2008/layout/VerticalCurvedList"/>
    <dgm:cxn modelId="{DF9BF7BD-0DD3-F24C-A560-12927706DCD5}" type="presParOf" srcId="{AF55568F-86BD-B84E-A1F9-0CB032661E0D}" destId="{41F13923-9150-594C-9BFB-65F2969C24E7}" srcOrd="3" destOrd="0" presId="urn:microsoft.com/office/officeart/2008/layout/VerticalCurvedList"/>
    <dgm:cxn modelId="{A4FC7BF2-9693-834F-8FD6-C0A0B7C2B935}" type="presParOf" srcId="{AF55568F-86BD-B84E-A1F9-0CB032661E0D}" destId="{5297385D-B8BD-7F42-BA3F-EB28BF9B4A9B}" srcOrd="4" destOrd="0" presId="urn:microsoft.com/office/officeart/2008/layout/VerticalCurvedList"/>
    <dgm:cxn modelId="{7DCC1B98-3F40-7142-A7F9-C7B1C35893DB}" type="presParOf" srcId="{5297385D-B8BD-7F42-BA3F-EB28BF9B4A9B}" destId="{E4AFA7EB-652F-5548-B399-6E9C99BE2D01}" srcOrd="0" destOrd="0" presId="urn:microsoft.com/office/officeart/2008/layout/VerticalCurvedList"/>
    <dgm:cxn modelId="{A0AFA3E8-CEC1-2347-868F-9EC8BDD22A2F}" type="presParOf" srcId="{AF55568F-86BD-B84E-A1F9-0CB032661E0D}" destId="{9C4EFAA6-788E-AF4E-BE82-422933C1F2E4}" srcOrd="5" destOrd="0" presId="urn:microsoft.com/office/officeart/2008/layout/VerticalCurvedList"/>
    <dgm:cxn modelId="{D58450B3-D7C4-4E40-89E1-E81541F8B8CA}" type="presParOf" srcId="{AF55568F-86BD-B84E-A1F9-0CB032661E0D}" destId="{2D4E20CF-61FA-CA40-9173-5D9049011D36}" srcOrd="6" destOrd="0" presId="urn:microsoft.com/office/officeart/2008/layout/VerticalCurvedList"/>
    <dgm:cxn modelId="{F9080D75-1D3C-4E4F-804C-6E5258862D38}" type="presParOf" srcId="{2D4E20CF-61FA-CA40-9173-5D9049011D36}" destId="{B7DE846D-E8EC-9941-8BB7-3C37599E53BE}" srcOrd="0" destOrd="0" presId="urn:microsoft.com/office/officeart/2008/layout/VerticalCurvedList"/>
    <dgm:cxn modelId="{FD3CB949-A6FA-D14E-A4EA-C8D47B50A974}" type="presParOf" srcId="{AF55568F-86BD-B84E-A1F9-0CB032661E0D}" destId="{B0889415-689A-D547-A935-2E04D2891BE2}" srcOrd="7" destOrd="0" presId="urn:microsoft.com/office/officeart/2008/layout/VerticalCurvedList"/>
    <dgm:cxn modelId="{7098BBA8-8697-2B48-8714-76B644D7B6E7}" type="presParOf" srcId="{AF55568F-86BD-B84E-A1F9-0CB032661E0D}" destId="{AC4EE8B9-4980-3248-9A49-4B3521304607}" srcOrd="8" destOrd="0" presId="urn:microsoft.com/office/officeart/2008/layout/VerticalCurvedList"/>
    <dgm:cxn modelId="{D5FE8C52-E182-7F46-B0BA-30787CA512DB}" type="presParOf" srcId="{AC4EE8B9-4980-3248-9A49-4B3521304607}" destId="{382268E1-C6FD-B941-A4B2-D82132261D44}" srcOrd="0" destOrd="0" presId="urn:microsoft.com/office/officeart/2008/layout/VerticalCurvedList"/>
    <dgm:cxn modelId="{162C9CCE-28C0-204B-B4A7-58E470366D1D}" type="presParOf" srcId="{AF55568F-86BD-B84E-A1F9-0CB032661E0D}" destId="{7BC8A80C-BEA5-5C45-8FBC-128FD7C09DA5}" srcOrd="9" destOrd="0" presId="urn:microsoft.com/office/officeart/2008/layout/VerticalCurvedList"/>
    <dgm:cxn modelId="{18F344B6-3373-264D-8971-ACB2C1ED0043}" type="presParOf" srcId="{AF55568F-86BD-B84E-A1F9-0CB032661E0D}" destId="{609F1316-2511-9949-9CC8-42E5B2571BC4}" srcOrd="10" destOrd="0" presId="urn:microsoft.com/office/officeart/2008/layout/VerticalCurvedList"/>
    <dgm:cxn modelId="{B330E3E8-E59B-974A-8569-EDB8AF284D8D}" type="presParOf" srcId="{609F1316-2511-9949-9CC8-42E5B2571BC4}" destId="{0B023796-E467-FB43-A351-E9BEB998C018}"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C7472-0B53-FA48-AB7E-991BFB60AC47}">
      <dsp:nvSpPr>
        <dsp:cNvPr id="0" name=""/>
        <dsp:cNvSpPr/>
      </dsp:nvSpPr>
      <dsp:spPr>
        <a:xfrm>
          <a:off x="-9100258" y="-1389427"/>
          <a:ext cx="10825527" cy="10825527"/>
        </a:xfrm>
        <a:prstGeom prst="blockArc">
          <a:avLst>
            <a:gd name="adj1" fmla="val 18900000"/>
            <a:gd name="adj2" fmla="val 2700000"/>
            <a:gd name="adj3" fmla="val 200"/>
          </a:avLst>
        </a:pr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4EBC17F-3223-9946-8D1B-D16AD2CAEC6A}">
      <dsp:nvSpPr>
        <dsp:cNvPr id="0" name=""/>
        <dsp:cNvSpPr/>
      </dsp:nvSpPr>
      <dsp:spPr>
        <a:xfrm>
          <a:off x="752561" y="502756"/>
          <a:ext cx="5890195" cy="1006155"/>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98636" tIns="45720" rIns="45720" bIns="45720" numCol="1" spcCol="1270" anchor="ctr" anchorCtr="0">
          <a:noAutofit/>
        </a:bodyPr>
        <a:lstStyle/>
        <a:p>
          <a:pPr marL="0" lvl="0" indent="0" algn="l" defTabSz="800100">
            <a:lnSpc>
              <a:spcPct val="90000"/>
            </a:lnSpc>
            <a:spcBef>
              <a:spcPct val="0"/>
            </a:spcBef>
            <a:spcAft>
              <a:spcPct val="35000"/>
            </a:spcAft>
            <a:buNone/>
          </a:pPr>
          <a:r>
            <a:rPr lang="en-IE" sz="1800" kern="1200"/>
            <a:t>In recent years, as a society, we have become very aware of the problem of child abuse through neglect, emotional, physical or sexual abuse. </a:t>
          </a:r>
          <a:endParaRPr lang="en-US" sz="1800" kern="1200"/>
        </a:p>
      </dsp:txBody>
      <dsp:txXfrm>
        <a:off x="752561" y="502756"/>
        <a:ext cx="5890195" cy="1006155"/>
      </dsp:txXfrm>
    </dsp:sp>
    <dsp:sp modelId="{B5291D7A-3FD3-5942-99E9-DC652C535378}">
      <dsp:nvSpPr>
        <dsp:cNvPr id="0" name=""/>
        <dsp:cNvSpPr/>
      </dsp:nvSpPr>
      <dsp:spPr>
        <a:xfrm>
          <a:off x="123713" y="376986"/>
          <a:ext cx="1257694" cy="1257694"/>
        </a:xfrm>
        <a:prstGeom prst="ellipse">
          <a:avLst/>
        </a:prstGeom>
        <a:blipFill rotWithShape="0">
          <a:blip xmlns:r="http://schemas.openxmlformats.org/officeDocument/2006/relationships" r:embed="rId1"/>
          <a:stretch>
            <a:fillRect l="-14000" r="-14000"/>
          </a:stretch>
        </a:blip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41F13923-9150-594C-9BFB-65F2969C24E7}">
      <dsp:nvSpPr>
        <dsp:cNvPr id="0" name=""/>
        <dsp:cNvSpPr/>
      </dsp:nvSpPr>
      <dsp:spPr>
        <a:xfrm>
          <a:off x="1491790" y="1830841"/>
          <a:ext cx="5169213" cy="1072542"/>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98636" tIns="35560" rIns="35560" bIns="35560" numCol="1" spcCol="1270" anchor="ctr" anchorCtr="0">
          <a:noAutofit/>
        </a:bodyPr>
        <a:lstStyle/>
        <a:p>
          <a:pPr marL="0" lvl="0" indent="0" algn="l" defTabSz="622300">
            <a:lnSpc>
              <a:spcPct val="90000"/>
            </a:lnSpc>
            <a:spcBef>
              <a:spcPct val="0"/>
            </a:spcBef>
            <a:spcAft>
              <a:spcPct val="35000"/>
            </a:spcAft>
            <a:buNone/>
          </a:pPr>
          <a:r>
            <a:rPr lang="en-IE" sz="1400" kern="1200"/>
            <a:t>Each one of us has a duty to protect children and </a:t>
          </a:r>
          <a:r>
            <a:rPr lang="en-IE" sz="1400" b="1" kern="1200"/>
            <a:t>Children First: National Guidance for the Protection and Welfare of Children (2017)</a:t>
          </a:r>
          <a:r>
            <a:rPr lang="en-IE" sz="1400" kern="1200"/>
            <a:t> notes that teachers, who are the main care givers to children outside the family, are particularly well placed to observe and monitor children for signs of abuse.</a:t>
          </a:r>
          <a:endParaRPr lang="en-US" sz="1400" kern="1200"/>
        </a:p>
      </dsp:txBody>
      <dsp:txXfrm>
        <a:off x="1491790" y="1830841"/>
        <a:ext cx="5169213" cy="1072542"/>
      </dsp:txXfrm>
    </dsp:sp>
    <dsp:sp modelId="{E4AFA7EB-652F-5548-B399-6E9C99BE2D01}">
      <dsp:nvSpPr>
        <dsp:cNvPr id="0" name=""/>
        <dsp:cNvSpPr/>
      </dsp:nvSpPr>
      <dsp:spPr>
        <a:xfrm>
          <a:off x="585346" y="1802792"/>
          <a:ext cx="1257694" cy="1257694"/>
        </a:xfrm>
        <a:prstGeom prst="ellipse">
          <a:avLst/>
        </a:prstGeom>
        <a:blipFill rotWithShape="0">
          <a:blip xmlns:r="http://schemas.openxmlformats.org/officeDocument/2006/relationships" r:embed="rId2"/>
          <a:stretch>
            <a:fillRect l="-14000" r="-14000"/>
          </a:stretch>
        </a:blip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9C4EFAA6-788E-AF4E-BE82-422933C1F2E4}">
      <dsp:nvSpPr>
        <dsp:cNvPr id="0" name=""/>
        <dsp:cNvSpPr/>
      </dsp:nvSpPr>
      <dsp:spPr>
        <a:xfrm>
          <a:off x="1706503" y="3271873"/>
          <a:ext cx="4947929" cy="131274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98636" tIns="30480" rIns="30480" bIns="30480" numCol="1" spcCol="1270" anchor="ctr" anchorCtr="0">
          <a:noAutofit/>
        </a:bodyPr>
        <a:lstStyle/>
        <a:p>
          <a:pPr marL="0" lvl="0" indent="0" algn="l" defTabSz="533400">
            <a:lnSpc>
              <a:spcPct val="90000"/>
            </a:lnSpc>
            <a:spcBef>
              <a:spcPct val="0"/>
            </a:spcBef>
            <a:spcAft>
              <a:spcPct val="35000"/>
            </a:spcAft>
            <a:buNone/>
          </a:pPr>
          <a:r>
            <a:rPr lang="en-IE" sz="1200" kern="1200"/>
            <a:t>The Department of Education and Skills has published Child Protection Procedures for Primary and Post-Primary Schools (2017) in relation to child protection and welfare. These procedures promote the safety and welfare of all children and are to be welcomed. The Board of Management of </a:t>
          </a:r>
          <a:r>
            <a:rPr lang="en-IE" sz="1200" b="1" i="1" kern="1200"/>
            <a:t>School _____________  </a:t>
          </a:r>
          <a:r>
            <a:rPr lang="en-IE" sz="1200" kern="1200"/>
            <a:t>has adopted these procedures as school policy</a:t>
          </a:r>
          <a:r>
            <a:rPr lang="en-IE" sz="900" kern="1200"/>
            <a:t>. </a:t>
          </a:r>
          <a:endParaRPr lang="en-US" sz="900" kern="1200"/>
        </a:p>
      </dsp:txBody>
      <dsp:txXfrm>
        <a:off x="1706503" y="3271873"/>
        <a:ext cx="4947929" cy="1312741"/>
      </dsp:txXfrm>
    </dsp:sp>
    <dsp:sp modelId="{B7DE846D-E8EC-9941-8BB7-3C37599E53BE}">
      <dsp:nvSpPr>
        <dsp:cNvPr id="0" name=""/>
        <dsp:cNvSpPr/>
      </dsp:nvSpPr>
      <dsp:spPr>
        <a:xfrm>
          <a:off x="1117406" y="3217581"/>
          <a:ext cx="1257694" cy="1257694"/>
        </a:xfrm>
        <a:prstGeom prst="ellipse">
          <a:avLst/>
        </a:prstGeom>
        <a:blipFill rotWithShape="0">
          <a:blip xmlns:r="http://schemas.openxmlformats.org/officeDocument/2006/relationships" r:embed="rId3"/>
          <a:stretch>
            <a:fillRect l="-14000" r="-14000"/>
          </a:stretch>
        </a:blip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B0889415-689A-D547-A935-2E04D2891BE2}">
      <dsp:nvSpPr>
        <dsp:cNvPr id="0" name=""/>
        <dsp:cNvSpPr/>
      </dsp:nvSpPr>
      <dsp:spPr>
        <a:xfrm>
          <a:off x="1491790" y="4797014"/>
          <a:ext cx="5169213" cy="1939415"/>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98636" tIns="30480" rIns="30480" bIns="30480" numCol="1" spcCol="1270" anchor="ctr" anchorCtr="0">
          <a:noAutofit/>
        </a:bodyPr>
        <a:lstStyle/>
        <a:p>
          <a:pPr marL="0" lvl="0" indent="0" algn="l" defTabSz="533400">
            <a:lnSpc>
              <a:spcPct val="90000"/>
            </a:lnSpc>
            <a:spcBef>
              <a:spcPct val="0"/>
            </a:spcBef>
            <a:spcAft>
              <a:spcPct val="35000"/>
            </a:spcAft>
            <a:buNone/>
          </a:pPr>
          <a:r>
            <a:rPr lang="en-IE" sz="1200" b="1" i="1" kern="1200"/>
            <a:t>Children First: National Guidance for the Protection and Welfare of Children </a:t>
          </a:r>
          <a:r>
            <a:rPr lang="en-IE" sz="1200" kern="1200"/>
            <a:t>may be accessed on the website of the Department of Children and Youth Affairs (www.dcya.ie) and the </a:t>
          </a:r>
          <a:r>
            <a:rPr lang="en-IE" sz="1200" b="1" i="1" kern="1200"/>
            <a:t>Department of Education and Skills Child Protection Procedures for Primary and Post-Primary Schools</a:t>
          </a:r>
          <a:r>
            <a:rPr lang="en-IE" sz="1200" kern="1200"/>
            <a:t> can be read on the Department’s website (www.education.ie). Parents/Guardians are also welcome to look through the procedures and Child Protection Policy here at the school. Further information pertaining to Child Protection is available at www.pdst.ie/ChildProtection. </a:t>
          </a:r>
          <a:endParaRPr lang="en-US" sz="1200" kern="1200"/>
        </a:p>
      </dsp:txBody>
      <dsp:txXfrm>
        <a:off x="1491790" y="4797014"/>
        <a:ext cx="5169213" cy="1939415"/>
      </dsp:txXfrm>
    </dsp:sp>
    <dsp:sp modelId="{382268E1-C6FD-B941-A4B2-D82132261D44}">
      <dsp:nvSpPr>
        <dsp:cNvPr id="0" name=""/>
        <dsp:cNvSpPr/>
      </dsp:nvSpPr>
      <dsp:spPr>
        <a:xfrm>
          <a:off x="684201" y="5075229"/>
          <a:ext cx="1257694" cy="1257694"/>
        </a:xfrm>
        <a:prstGeom prst="ellipse">
          <a:avLst/>
        </a:prstGeom>
        <a:blipFill rotWithShape="0">
          <a:blip xmlns:r="http://schemas.openxmlformats.org/officeDocument/2006/relationships" r:embed="rId4"/>
          <a:stretch>
            <a:fillRect l="-14000" r="-14000"/>
          </a:stretch>
        </a:blip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7BC8A80C-BEA5-5C45-8FBC-128FD7C09DA5}">
      <dsp:nvSpPr>
        <dsp:cNvPr id="0" name=""/>
        <dsp:cNvSpPr/>
      </dsp:nvSpPr>
      <dsp:spPr>
        <a:xfrm>
          <a:off x="699078" y="6908775"/>
          <a:ext cx="5890195" cy="1105614"/>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98636" tIns="33020" rIns="33020" bIns="33020" numCol="1" spcCol="1270" anchor="ctr" anchorCtr="0">
          <a:noAutofit/>
        </a:bodyPr>
        <a:lstStyle/>
        <a:p>
          <a:pPr marL="0" lvl="0" indent="0" algn="l" defTabSz="577850">
            <a:lnSpc>
              <a:spcPct val="90000"/>
            </a:lnSpc>
            <a:spcBef>
              <a:spcPct val="0"/>
            </a:spcBef>
            <a:spcAft>
              <a:spcPct val="35000"/>
            </a:spcAft>
            <a:buNone/>
          </a:pPr>
          <a:r>
            <a:rPr lang="en-IE" sz="1300" kern="1200"/>
            <a:t>Consequently, if school staff suspect or are alerted to possible child abuse (neglect, emotional, physical and/or sexual abuse) they are obliged to refer this matter to Tusla. Tusla will then assess the situation and provide support for the child concerned. In our school the Designated Liaison Person for dealing with Child Protection is _____________</a:t>
          </a:r>
          <a:endParaRPr lang="en-US" sz="1300" kern="1200"/>
        </a:p>
      </dsp:txBody>
      <dsp:txXfrm>
        <a:off x="699078" y="6908775"/>
        <a:ext cx="5890195" cy="1105614"/>
      </dsp:txXfrm>
    </dsp:sp>
    <dsp:sp modelId="{0B023796-E467-FB43-A351-E9BEB998C018}">
      <dsp:nvSpPr>
        <dsp:cNvPr id="0" name=""/>
        <dsp:cNvSpPr/>
      </dsp:nvSpPr>
      <dsp:spPr>
        <a:xfrm>
          <a:off x="0" y="6674131"/>
          <a:ext cx="1257694" cy="1257694"/>
        </a:xfrm>
        <a:prstGeom prst="ellipse">
          <a:avLst/>
        </a:prstGeom>
        <a:blipFill rotWithShape="0">
          <a:blip xmlns:r="http://schemas.openxmlformats.org/officeDocument/2006/relationships" r:embed="rId5"/>
          <a:stretch>
            <a:fillRect l="-14000" r="-14000"/>
          </a:stretch>
        </a:blip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Leisa</cp:lastModifiedBy>
  <cp:revision>2</cp:revision>
  <dcterms:created xsi:type="dcterms:W3CDTF">2018-04-11T13:27:00Z</dcterms:created>
  <dcterms:modified xsi:type="dcterms:W3CDTF">2018-04-11T13:27:00Z</dcterms:modified>
</cp:coreProperties>
</file>